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23D6" w:rsidRPr="00F723D6" w:rsidRDefault="00F723D6" w:rsidP="004C1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3D6" w:rsidRPr="00F723D6" w:rsidRDefault="00F723D6" w:rsidP="00D160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F723D6" w:rsidRPr="00F723D6" w:rsidRDefault="00F723D6" w:rsidP="00D160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F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6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3D6" w:rsidRPr="00F723D6" w:rsidRDefault="004C1F27" w:rsidP="00D160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«ЦДБ</w:t>
      </w:r>
      <w:r w:rsidR="00F723D6"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23D6" w:rsidRPr="00F723D6" w:rsidRDefault="00F723D6" w:rsidP="00D160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4C1F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Цициков</w:t>
      </w:r>
      <w:proofErr w:type="spellEnd"/>
      <w:r w:rsidR="004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F723D6" w:rsidRPr="00F723D6" w:rsidRDefault="00F723D6" w:rsidP="00D160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E2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B49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F723D6" w:rsidRPr="00F723D6" w:rsidRDefault="00F723D6" w:rsidP="00D160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D6" w:rsidRPr="00F723D6" w:rsidRDefault="00F723D6" w:rsidP="00D160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8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604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4C1F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160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723D6" w:rsidRDefault="00F723D6" w:rsidP="001259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 w:rsidR="008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259AA" w:rsidRDefault="001259AA" w:rsidP="001259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AA" w:rsidRPr="00F723D6" w:rsidRDefault="001259AA" w:rsidP="001259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5B5A" w:rsidRDefault="00257BF5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7BF5">
        <w:rPr>
          <w:rFonts w:ascii="Times New Roman" w:hAnsi="Times New Roman" w:cs="Times New Roman"/>
          <w:b/>
          <w:sz w:val="32"/>
          <w:szCs w:val="28"/>
        </w:rPr>
        <w:t xml:space="preserve">Политика </w:t>
      </w:r>
    </w:p>
    <w:p w:rsidR="00F723D6" w:rsidRDefault="00C85B5A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5B5A">
        <w:rPr>
          <w:rFonts w:ascii="Times New Roman" w:hAnsi="Times New Roman" w:cs="Times New Roman"/>
          <w:b/>
          <w:sz w:val="32"/>
          <w:szCs w:val="28"/>
        </w:rPr>
        <w:t>ООО «</w:t>
      </w:r>
      <w:r w:rsidR="004C1F27">
        <w:rPr>
          <w:rFonts w:ascii="Times New Roman" w:hAnsi="Times New Roman" w:cs="Times New Roman"/>
          <w:b/>
          <w:sz w:val="32"/>
          <w:szCs w:val="28"/>
        </w:rPr>
        <w:t>ЦДБ</w:t>
      </w:r>
      <w:r w:rsidRPr="00C85B5A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257BF5" w:rsidRDefault="00C85B5A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5B5A">
        <w:rPr>
          <w:rFonts w:ascii="Times New Roman" w:hAnsi="Times New Roman" w:cs="Times New Roman"/>
          <w:b/>
          <w:sz w:val="32"/>
          <w:szCs w:val="28"/>
        </w:rPr>
        <w:t>в отношении обработки персональных данных</w:t>
      </w:r>
    </w:p>
    <w:p w:rsidR="00C85B5A" w:rsidRDefault="00C85B5A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F723D6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C1F27" w:rsidRDefault="004C1F27" w:rsidP="009E248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F723D6" w:rsidRDefault="004C1F27" w:rsidP="00C85B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Санкт-Петербург</w:t>
      </w:r>
    </w:p>
    <w:p w:rsidR="008B5AF1" w:rsidRPr="00257BF5" w:rsidRDefault="004C1F27" w:rsidP="009E248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</w:t>
      </w:r>
      <w:r w:rsidR="00D16048">
        <w:rPr>
          <w:rFonts w:ascii="Times New Roman" w:hAnsi="Times New Roman" w:cs="Times New Roman"/>
          <w:b/>
          <w:sz w:val="32"/>
          <w:szCs w:val="28"/>
        </w:rPr>
        <w:t>4</w:t>
      </w:r>
      <w:r>
        <w:rPr>
          <w:rFonts w:ascii="Times New Roman" w:hAnsi="Times New Roman" w:cs="Times New Roman"/>
          <w:b/>
          <w:sz w:val="32"/>
          <w:szCs w:val="28"/>
        </w:rPr>
        <w:t xml:space="preserve"> г.</w:t>
      </w:r>
    </w:p>
    <w:p w:rsidR="00257BF5" w:rsidRPr="00257BF5" w:rsidRDefault="00257BF5" w:rsidP="00F7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BF5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F5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257BF5" w:rsidRPr="00257BF5">
        <w:rPr>
          <w:rFonts w:ascii="Times New Roman" w:hAnsi="Times New Roman" w:cs="Times New Roman"/>
          <w:sz w:val="28"/>
          <w:szCs w:val="28"/>
        </w:rPr>
        <w:t xml:space="preserve">Настоящая Политика </w:t>
      </w:r>
      <w:r w:rsidR="00257BF5">
        <w:rPr>
          <w:rFonts w:ascii="Times New Roman" w:hAnsi="Times New Roman" w:cs="Times New Roman"/>
          <w:sz w:val="28"/>
          <w:szCs w:val="28"/>
        </w:rPr>
        <w:t>ООО «</w:t>
      </w:r>
      <w:r w:rsidR="00BC4E5C">
        <w:rPr>
          <w:rFonts w:ascii="Times New Roman" w:hAnsi="Times New Roman" w:cs="Times New Roman"/>
          <w:sz w:val="28"/>
          <w:szCs w:val="28"/>
        </w:rPr>
        <w:t>ЦДБ</w:t>
      </w:r>
      <w:r w:rsidR="00257BF5">
        <w:rPr>
          <w:rFonts w:ascii="Times New Roman" w:hAnsi="Times New Roman" w:cs="Times New Roman"/>
          <w:sz w:val="28"/>
          <w:szCs w:val="28"/>
        </w:rPr>
        <w:t>»</w:t>
      </w:r>
      <w:r w:rsidR="00257BF5" w:rsidRPr="00257BF5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 (далее — Политика) разработана в соответствии со статьей 18.1 Федерального закона № 152 «О персональных данных» и определяет политику </w:t>
      </w:r>
      <w:r w:rsidR="00257BF5">
        <w:rPr>
          <w:rFonts w:ascii="Times New Roman" w:hAnsi="Times New Roman" w:cs="Times New Roman"/>
          <w:sz w:val="28"/>
          <w:szCs w:val="28"/>
        </w:rPr>
        <w:t>ООО «</w:t>
      </w:r>
      <w:r w:rsidR="00BC4E5C">
        <w:rPr>
          <w:rFonts w:ascii="Times New Roman" w:hAnsi="Times New Roman" w:cs="Times New Roman"/>
          <w:sz w:val="28"/>
          <w:szCs w:val="28"/>
        </w:rPr>
        <w:t>ЦДБ</w:t>
      </w:r>
      <w:r w:rsidR="00257BF5" w:rsidRPr="00257BF5">
        <w:rPr>
          <w:rFonts w:ascii="Times New Roman" w:hAnsi="Times New Roman" w:cs="Times New Roman"/>
          <w:sz w:val="28"/>
          <w:szCs w:val="28"/>
        </w:rPr>
        <w:t xml:space="preserve">» (далее — Организация) </w:t>
      </w:r>
      <w:r w:rsidRPr="00F723D6">
        <w:rPr>
          <w:rFonts w:ascii="Times New Roman" w:hAnsi="Times New Roman" w:cs="Times New Roman"/>
          <w:sz w:val="28"/>
          <w:szCs w:val="28"/>
        </w:rPr>
        <w:t>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 xml:space="preserve">1.2. Политика действует в отношении всех персональных данных, которые обрабатывает </w:t>
      </w:r>
      <w:r>
        <w:rPr>
          <w:rFonts w:ascii="Times New Roman" w:hAnsi="Times New Roman" w:cs="Times New Roman"/>
          <w:sz w:val="28"/>
          <w:szCs w:val="28"/>
        </w:rPr>
        <w:t>Оператор.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 xml:space="preserve">1.3. Политика распространяется на отношения в области обработки персональных данных, возникшие </w:t>
      </w:r>
      <w:r>
        <w:rPr>
          <w:rFonts w:ascii="Times New Roman" w:hAnsi="Times New Roman" w:cs="Times New Roman"/>
          <w:sz w:val="28"/>
          <w:szCs w:val="28"/>
        </w:rPr>
        <w:t xml:space="preserve">у Оператора как до, так и после </w:t>
      </w:r>
      <w:r w:rsidRPr="00F723D6">
        <w:rPr>
          <w:rFonts w:ascii="Times New Roman" w:hAnsi="Times New Roman" w:cs="Times New Roman"/>
          <w:sz w:val="28"/>
          <w:szCs w:val="28"/>
        </w:rPr>
        <w:t>утверждения настоящей Политики.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1.5. Основные понятия, используемые в Политике: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оператор персональных данных (оператор)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в том числе: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сбор;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запись;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систематизацию;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накопление;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хранение;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извлечение;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обезличивание;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блокирование;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удаление;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lastRenderedPageBreak/>
        <w:t>уничтожение;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автоматизированная обработка персональных данных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обработка персональных данных с помощью средств вычислительной техники;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неопределенному кругу лиц;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обезличивание персональных данных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F723D6">
        <w:rPr>
          <w:rFonts w:ascii="Times New Roman" w:hAnsi="Times New Roman" w:cs="Times New Roman"/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1.6. Основные права и обязанности Оператора.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1.6.1. Оператор имеет право: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1.6.2. Оператор обязан: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723D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</w:t>
      </w:r>
      <w:r w:rsidR="00BC4E5C">
        <w:rPr>
          <w:rFonts w:ascii="Times New Roman" w:hAnsi="Times New Roman" w:cs="Times New Roman"/>
          <w:sz w:val="28"/>
          <w:szCs w:val="28"/>
        </w:rPr>
        <w:t>вых коммуникаций (Роскомнадзор)</w:t>
      </w:r>
      <w:r w:rsidRPr="00F723D6">
        <w:rPr>
          <w:rFonts w:ascii="Times New Roman" w:hAnsi="Times New Roman" w:cs="Times New Roman"/>
          <w:sz w:val="28"/>
          <w:szCs w:val="28"/>
        </w:rPr>
        <w:t xml:space="preserve">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1.7. Основные права субъекта персональных данных. Субъект персональных данных имеет право: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дать предварительное согласие на обработку персональных данных в целях продвижения на рынке товаров, работ и услуг;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D6">
        <w:rPr>
          <w:rFonts w:ascii="Times New Roman" w:hAnsi="Times New Roman" w:cs="Times New Roman"/>
          <w:sz w:val="28"/>
          <w:szCs w:val="28"/>
        </w:rPr>
        <w:t>обжаловать в Роскомнадзоре или в судебном порядке неправомерные действия или бездействие Оператора при обработке его персональных данных.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723D6">
        <w:rPr>
          <w:rFonts w:ascii="Times New Roman" w:hAnsi="Times New Roman" w:cs="Times New Roman"/>
          <w:sz w:val="28"/>
          <w:szCs w:val="28"/>
        </w:rPr>
        <w:t xml:space="preserve">1.9. Ответственность за нарушение требований законодательства Российской Федерации и нормативных актов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4E5C">
        <w:rPr>
          <w:rFonts w:ascii="Times New Roman" w:hAnsi="Times New Roman" w:cs="Times New Roman"/>
          <w:sz w:val="28"/>
          <w:szCs w:val="28"/>
        </w:rPr>
        <w:t>ЦДБ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723D6">
        <w:rPr>
          <w:rFonts w:ascii="Times New Roman" w:hAnsi="Times New Roman" w:cs="Times New Roman"/>
          <w:sz w:val="28"/>
          <w:szCs w:val="28"/>
        </w:rPr>
        <w:t>в сфере обработки и защиты персональных данных определяется в соответствии с законодательством Российской Федерации.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F723D6" w:rsidP="00F7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2. Цели сбора персональных данных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2.2. Обработке подлежат только персональные данные, которые отвечают целям их обработки.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2.3. Обработка Оператором персональных данных осуществляется в следующих целях: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 xml:space="preserve">осуществление своей деятельности в соответствии с уставом ООО </w:t>
      </w:r>
      <w:r w:rsidR="00BC4E5C">
        <w:rPr>
          <w:rFonts w:ascii="Times New Roman" w:hAnsi="Times New Roman" w:cs="Times New Roman"/>
          <w:sz w:val="28"/>
          <w:szCs w:val="28"/>
        </w:rPr>
        <w:t>«ЦДБ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3D6">
        <w:rPr>
          <w:rFonts w:ascii="Times New Roman" w:hAnsi="Times New Roman" w:cs="Times New Roman"/>
          <w:sz w:val="28"/>
          <w:szCs w:val="28"/>
        </w:rPr>
        <w:t>, в том числе заключение и исполнение договоров с контрагентами;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исполнение трудового законодательства в рамках трудовых и иных непосредственно связанных с ним отношений, в том числе: содействие работникам в трудоустройстве, получении образования и продвижении по службе, привлечение и отбор кандидатов на работу у Оператора, обеспечение личной безопасности работников, контроль количества и качества выполняемой работы, обеспечение сохранности имущества, ведение кадрового и бухучета,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системах обязательного пенсионного страхования и обязательного социального страхования;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осуществление пропускного режима.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F723D6" w:rsidP="00F7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3. Правовые основания обработки персональных данных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Федеральный закон от 08.02.1998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3D6">
        <w:rPr>
          <w:rFonts w:ascii="Times New Roman" w:hAnsi="Times New Roman" w:cs="Times New Roman"/>
          <w:sz w:val="28"/>
          <w:szCs w:val="28"/>
        </w:rPr>
        <w:t xml:space="preserve"> 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3D6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3D6">
        <w:rPr>
          <w:rFonts w:ascii="Times New Roman" w:hAnsi="Times New Roman" w:cs="Times New Roman"/>
          <w:sz w:val="28"/>
          <w:szCs w:val="28"/>
        </w:rPr>
        <w:t>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723D6">
        <w:rPr>
          <w:rFonts w:ascii="Times New Roman" w:hAnsi="Times New Roman" w:cs="Times New Roman"/>
          <w:sz w:val="28"/>
          <w:szCs w:val="28"/>
        </w:rPr>
        <w:t xml:space="preserve">Федеральный закон от 06.12.2011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23D6">
        <w:rPr>
          <w:rFonts w:ascii="Times New Roman" w:hAnsi="Times New Roman" w:cs="Times New Roman"/>
          <w:sz w:val="28"/>
          <w:szCs w:val="28"/>
        </w:rPr>
        <w:t xml:space="preserve"> 402-ФЗ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3D6">
        <w:rPr>
          <w:rFonts w:ascii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3D6">
        <w:rPr>
          <w:rFonts w:ascii="Times New Roman" w:hAnsi="Times New Roman" w:cs="Times New Roman"/>
          <w:sz w:val="28"/>
          <w:szCs w:val="28"/>
        </w:rPr>
        <w:t>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 xml:space="preserve">Федеральный закон от 15.12.2001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23D6">
        <w:rPr>
          <w:rFonts w:ascii="Times New Roman" w:hAnsi="Times New Roman" w:cs="Times New Roman"/>
          <w:sz w:val="28"/>
          <w:szCs w:val="28"/>
        </w:rPr>
        <w:t xml:space="preserve"> 167-ФЗ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3D6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3D6">
        <w:rPr>
          <w:rFonts w:ascii="Times New Roman" w:hAnsi="Times New Roman" w:cs="Times New Roman"/>
          <w:sz w:val="28"/>
          <w:szCs w:val="28"/>
        </w:rPr>
        <w:t>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иные нормативные правовые акты, регулирующие отношения, связанные с деятельностью Оператора.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3.2. Правовым основанием обработки персональных данных также являются: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 xml:space="preserve">устав ООО </w:t>
      </w:r>
      <w:r w:rsidR="00BC4E5C">
        <w:rPr>
          <w:rFonts w:ascii="Times New Roman" w:hAnsi="Times New Roman" w:cs="Times New Roman"/>
          <w:sz w:val="28"/>
          <w:szCs w:val="28"/>
        </w:rPr>
        <w:t>«</w:t>
      </w:r>
      <w:r w:rsidR="009E2485">
        <w:rPr>
          <w:rFonts w:ascii="Times New Roman" w:hAnsi="Times New Roman" w:cs="Times New Roman"/>
          <w:sz w:val="28"/>
          <w:szCs w:val="28"/>
        </w:rPr>
        <w:t>ЦДБ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3D6">
        <w:rPr>
          <w:rFonts w:ascii="Times New Roman" w:hAnsi="Times New Roman" w:cs="Times New Roman"/>
          <w:sz w:val="28"/>
          <w:szCs w:val="28"/>
        </w:rPr>
        <w:t>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договоры, заключаемые между Оператором и субъектами персональных данных;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sz w:val="28"/>
          <w:szCs w:val="28"/>
        </w:rPr>
        <w:t>согласие субъектов персональных данных на обработку их персональных данных.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F723D6" w:rsidP="00F7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4. Объем и категории обрабатываемых персональных данных,</w:t>
      </w:r>
    </w:p>
    <w:p w:rsidR="00F723D6" w:rsidRPr="00F723D6" w:rsidRDefault="00F723D6" w:rsidP="00F7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4.2. Оператор может обрабатывать персональные данные следующих категорий субъектов персональных данных.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4.2.1. Кандидаты для приема на работу к Оператору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пол;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сведения об образовании, опыте работы, квалификации;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иные персональные данные, сообщаемые кандидатами в резюме и </w:t>
      </w: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сопроводительных письмах.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4.2.2. Работники и бывшие работники Оператора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пол;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изображение (фотография);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адрес фактического проживания;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сведения об образовании, квалификации, профессиональной подготовке и повышении квалификации;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семейное положение, наличие детей, родственные связи;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в том числе наличие поощрений, </w:t>
      </w: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награждений и (или) дисциплинарных взысканий;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данные о регистрации брака;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сведения об удержании алиментов;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сведения о доходе с предыдущего места работы;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4.2.3. Члены семьи работников Оператора - для целей исполнения трудового законодательства в рамках трудовых и иных непосредственно связанных с ним отношений: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степень родства;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F723D6" w:rsidRPr="00F723D6" w:rsidRDefault="00BC4E5C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4.2.4. Клиенты и контрагенты Оператора (физические лица) - для целей осуществления своей деятельности </w:t>
      </w:r>
      <w:r w:rsidR="009777BA">
        <w:rPr>
          <w:rFonts w:ascii="Times New Roman" w:hAnsi="Times New Roman" w:cs="Times New Roman"/>
          <w:sz w:val="28"/>
          <w:szCs w:val="28"/>
        </w:rPr>
        <w:t>в соответствии с уставом ООО «</w:t>
      </w:r>
      <w:r>
        <w:rPr>
          <w:rFonts w:ascii="Times New Roman" w:hAnsi="Times New Roman" w:cs="Times New Roman"/>
          <w:sz w:val="28"/>
          <w:szCs w:val="28"/>
        </w:rPr>
        <w:t>ЦДБ</w:t>
      </w:r>
      <w:r w:rsidR="009777BA">
        <w:rPr>
          <w:rFonts w:ascii="Times New Roman" w:hAnsi="Times New Roman" w:cs="Times New Roman"/>
          <w:sz w:val="28"/>
          <w:szCs w:val="28"/>
        </w:rPr>
        <w:t>»</w:t>
      </w:r>
      <w:r w:rsidR="00F723D6" w:rsidRPr="00F723D6">
        <w:rPr>
          <w:rFonts w:ascii="Times New Roman" w:hAnsi="Times New Roman" w:cs="Times New Roman"/>
          <w:sz w:val="28"/>
          <w:szCs w:val="28"/>
        </w:rPr>
        <w:t>, осуществления пропускного режима: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номер расчетного счета;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4.2.5. Представители (работники) клиентов и контрагентов Оператора (юридических лиц) - для целей осуществления своей деятельности в соответствии с уставом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4E5C">
        <w:rPr>
          <w:rFonts w:ascii="Times New Roman" w:hAnsi="Times New Roman" w:cs="Times New Roman"/>
          <w:sz w:val="28"/>
          <w:szCs w:val="28"/>
        </w:rPr>
        <w:t>ЦДБ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23D6" w:rsidRPr="00F723D6">
        <w:rPr>
          <w:rFonts w:ascii="Times New Roman" w:hAnsi="Times New Roman" w:cs="Times New Roman"/>
          <w:sz w:val="28"/>
          <w:szCs w:val="28"/>
        </w:rPr>
        <w:t>, осуществления пропускного режима: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F723D6" w:rsidP="0097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5. Порядок и условия обработки персональных данных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5.3. Оператор осуществляет обработку персональных данных для каждой цели их обработки следующими способами: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неавтоматизированная обработка персональных данных;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смешанная обработка персональных данных.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5.5. Обработка персональных данных для каждой цели обработки, указанной в п. 2.3 Политики, осуществляется путем: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внесения персональных данных в журналы, реестры и информационные системы Оператора;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использования иных способов обработки персональных данных.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 Согласие на обработку персональных данных, разрешенных субъектом персональных данных для распространения, </w:t>
      </w:r>
      <w:r w:rsidR="00F723D6" w:rsidRPr="00F723D6">
        <w:rPr>
          <w:rFonts w:ascii="Times New Roman" w:hAnsi="Times New Roman" w:cs="Times New Roman"/>
          <w:sz w:val="28"/>
          <w:szCs w:val="28"/>
        </w:rPr>
        <w:lastRenderedPageBreak/>
        <w:t>оформляется отдельно от иных согласий субъекта персональных данных на обработку его персональных данных.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</w:t>
      </w:r>
      <w:r w:rsidR="009777BA">
        <w:rPr>
          <w:rFonts w:ascii="Times New Roman" w:hAnsi="Times New Roman" w:cs="Times New Roman"/>
          <w:sz w:val="28"/>
          <w:szCs w:val="28"/>
        </w:rPr>
        <w:t>№</w:t>
      </w:r>
      <w:r w:rsidRPr="00F723D6">
        <w:rPr>
          <w:rFonts w:ascii="Times New Roman" w:hAnsi="Times New Roman" w:cs="Times New Roman"/>
          <w:sz w:val="28"/>
          <w:szCs w:val="28"/>
        </w:rPr>
        <w:t xml:space="preserve"> 18.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5.7. 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создает необходимые условия для работы с персональными данными;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организует учет документов, содержащих персональные данные;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организует обучение работников Оператора, осуществляющих обработку персональных данных.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5.9. Оператор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законом, договором.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5.9.1. Персональные данные на бумажных носителях хранятся в ООО </w:t>
      </w:r>
      <w:r w:rsidR="00BC4E5C">
        <w:rPr>
          <w:rFonts w:ascii="Times New Roman" w:hAnsi="Times New Roman" w:cs="Times New Roman"/>
          <w:sz w:val="28"/>
          <w:szCs w:val="28"/>
        </w:rPr>
        <w:t>«ЦДБ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 в течение сроков хранения документов, для которых эти сроки предусмотрены законодательством об архивном деле в РФ (Федеральный закон от 22.10.2004 </w:t>
      </w:r>
      <w:r>
        <w:rPr>
          <w:rFonts w:ascii="Times New Roman" w:hAnsi="Times New Roman" w:cs="Times New Roman"/>
          <w:sz w:val="28"/>
          <w:szCs w:val="28"/>
        </w:rPr>
        <w:t>№ 125-ФЗ «</w:t>
      </w:r>
      <w:r w:rsidR="00F723D6" w:rsidRPr="00F723D6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proofErr w:type="spellStart"/>
      <w:r w:rsidR="00F723D6" w:rsidRPr="00F723D6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F723D6" w:rsidRPr="00F723D6">
        <w:rPr>
          <w:rFonts w:ascii="Times New Roman" w:hAnsi="Times New Roman" w:cs="Times New Roman"/>
          <w:sz w:val="28"/>
          <w:szCs w:val="28"/>
        </w:rPr>
        <w:t xml:space="preserve"> от 20.12.2019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23D6" w:rsidRPr="00F723D6">
        <w:rPr>
          <w:rFonts w:ascii="Times New Roman" w:hAnsi="Times New Roman" w:cs="Times New Roman"/>
          <w:sz w:val="28"/>
          <w:szCs w:val="28"/>
        </w:rPr>
        <w:t>236)).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5.9.2.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5.10. Оператор прекращает обработку персональных данных в следующих случаях: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выявлен факт их неправомерной обработки. Срок - в течение трех рабочих дней с даты выявления;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достигнута цель их обработки;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5.11. 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иное не предусмотрено договором, стороной которого, выгодоприобретателем или </w:t>
      </w:r>
      <w:proofErr w:type="gramStart"/>
      <w:r w:rsidR="00F723D6" w:rsidRPr="00F723D6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="00F723D6" w:rsidRPr="00F723D6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иное не предусмотрено другим соглашением между Оператором и субъектом персональных данных.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5.12. При обращении субъекта 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5.13.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F723D6" w:rsidP="0097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6. Актуализация, исправление, удаление, уничтожение</w:t>
      </w:r>
    </w:p>
    <w:p w:rsidR="00F723D6" w:rsidRPr="00F723D6" w:rsidRDefault="00F723D6" w:rsidP="0097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персональных данных, ответы на запросы субъектов на доступ</w:t>
      </w:r>
    </w:p>
    <w:p w:rsidR="00F723D6" w:rsidRPr="00F723D6" w:rsidRDefault="00F723D6" w:rsidP="0097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к персональным данным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 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</w:t>
      </w:r>
      <w:r w:rsidR="00F723D6" w:rsidRPr="00F723D6">
        <w:rPr>
          <w:rFonts w:ascii="Times New Roman" w:hAnsi="Times New Roman" w:cs="Times New Roman"/>
          <w:sz w:val="28"/>
          <w:szCs w:val="28"/>
        </w:rPr>
        <w:lastRenderedPageBreak/>
        <w:t>может быть продлен, но не более чем на пять рабочих дней.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подпись субъекта персональных данных или его представителя.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Оператор предоставляет сведения, указанные в ч. 7 ст. 14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</w:t>
      </w:r>
      <w:r w:rsidRPr="00F723D6">
        <w:rPr>
          <w:rFonts w:ascii="Times New Roman" w:hAnsi="Times New Roman" w:cs="Times New Roman"/>
          <w:sz w:val="28"/>
          <w:szCs w:val="28"/>
        </w:rPr>
        <w:lastRenderedPageBreak/>
        <w:t>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6.4. 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в течение 24 часов - уведомляет Роскомнадзор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в течение 72 часов -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6.5. Порядок уничтожения персональных данных Оператором.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6.5.1. Условия и сроки уничтожения персональных данных Оператором: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достижение цели обработки персональных данных либо утрата необходимости достигать эту цель - в течение 30 дней;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достижение максимальных сроков хранения документов, содержащих персональные данные, - в течение 30 дней;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6.5.2. 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иное не предусмотрено договором, стороной которого, выгодоприобретателем или </w:t>
      </w:r>
      <w:proofErr w:type="gramStart"/>
      <w:r w:rsidR="00F723D6" w:rsidRPr="00F723D6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="00F723D6" w:rsidRPr="00F723D6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данных;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F723D6" w:rsidRPr="00F723D6" w:rsidRDefault="00F723D6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иное не предусмотрено другим соглашением между Оператором и субъектом персональных данных.</w:t>
      </w:r>
    </w:p>
    <w:p w:rsidR="00F723D6" w:rsidRPr="00F723D6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 xml:space="preserve">6.5.3. Уничтожение персональных данных осуществляет комиссия, созданная приказом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BC4E5C">
        <w:rPr>
          <w:rFonts w:ascii="Times New Roman" w:hAnsi="Times New Roman" w:cs="Times New Roman"/>
          <w:sz w:val="28"/>
          <w:szCs w:val="28"/>
        </w:rPr>
        <w:t>ЦДБ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723D6" w:rsidRPr="00F723D6">
        <w:rPr>
          <w:rFonts w:ascii="Times New Roman" w:hAnsi="Times New Roman" w:cs="Times New Roman"/>
          <w:sz w:val="28"/>
          <w:szCs w:val="28"/>
        </w:rPr>
        <w:t>.</w:t>
      </w:r>
    </w:p>
    <w:p w:rsidR="00F723D6" w:rsidRPr="00257BF5" w:rsidRDefault="009777BA" w:rsidP="00F7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D6" w:rsidRPr="00F723D6">
        <w:rPr>
          <w:rFonts w:ascii="Times New Roman" w:hAnsi="Times New Roman" w:cs="Times New Roman"/>
          <w:sz w:val="28"/>
          <w:szCs w:val="28"/>
        </w:rPr>
        <w:t>6.5.4. Способы уничтожения персональных данных устанавливаются в локальных нормативных актах Оператора.</w:t>
      </w:r>
    </w:p>
    <w:sectPr w:rsidR="00F723D6" w:rsidRPr="00257BF5" w:rsidSect="009E24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4B49" w:rsidRDefault="00C14B49" w:rsidP="009E2485">
      <w:pPr>
        <w:spacing w:after="0" w:line="240" w:lineRule="auto"/>
      </w:pPr>
      <w:r>
        <w:separator/>
      </w:r>
    </w:p>
  </w:endnote>
  <w:endnote w:type="continuationSeparator" w:id="0">
    <w:p w:rsidR="00C14B49" w:rsidRDefault="00C14B49" w:rsidP="009E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4B49" w:rsidRDefault="00C14B49" w:rsidP="009E2485">
      <w:pPr>
        <w:spacing w:after="0" w:line="240" w:lineRule="auto"/>
      </w:pPr>
      <w:r>
        <w:separator/>
      </w:r>
    </w:p>
  </w:footnote>
  <w:footnote w:type="continuationSeparator" w:id="0">
    <w:p w:rsidR="00C14B49" w:rsidRDefault="00C14B49" w:rsidP="009E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F5"/>
    <w:rsid w:val="001259AA"/>
    <w:rsid w:val="00257BF5"/>
    <w:rsid w:val="00312420"/>
    <w:rsid w:val="004C1F27"/>
    <w:rsid w:val="005D0490"/>
    <w:rsid w:val="006630F5"/>
    <w:rsid w:val="00753557"/>
    <w:rsid w:val="007D2491"/>
    <w:rsid w:val="00805CB2"/>
    <w:rsid w:val="008B5AF1"/>
    <w:rsid w:val="009777BA"/>
    <w:rsid w:val="009E2485"/>
    <w:rsid w:val="00A20790"/>
    <w:rsid w:val="00BC4E5C"/>
    <w:rsid w:val="00C14B49"/>
    <w:rsid w:val="00C85B5A"/>
    <w:rsid w:val="00D16048"/>
    <w:rsid w:val="00F47D26"/>
    <w:rsid w:val="00F723D6"/>
    <w:rsid w:val="00F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88A"/>
  <w15:docId w15:val="{7FD6172D-2EA3-4CD9-88E2-8AF4B125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485"/>
  </w:style>
  <w:style w:type="paragraph" w:styleId="a5">
    <w:name w:val="footer"/>
    <w:basedOn w:val="a"/>
    <w:link w:val="a6"/>
    <w:uiPriority w:val="99"/>
    <w:unhideWhenUsed/>
    <w:rsid w:val="009E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485"/>
  </w:style>
  <w:style w:type="paragraph" w:styleId="a7">
    <w:name w:val="Balloon Text"/>
    <w:basedOn w:val="a"/>
    <w:link w:val="a8"/>
    <w:uiPriority w:val="99"/>
    <w:semiHidden/>
    <w:unhideWhenUsed/>
    <w:rsid w:val="009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Affinity</dc:creator>
  <cp:lastModifiedBy>Ярослав</cp:lastModifiedBy>
  <cp:revision>2</cp:revision>
  <cp:lastPrinted>2023-09-18T10:23:00Z</cp:lastPrinted>
  <dcterms:created xsi:type="dcterms:W3CDTF">2024-12-18T13:32:00Z</dcterms:created>
  <dcterms:modified xsi:type="dcterms:W3CDTF">2024-12-18T13:32:00Z</dcterms:modified>
</cp:coreProperties>
</file>